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N-[1-oxo-3-phenyl-1-(pyrrolidin-1-yl)propan-2-yl]-2-[(phenylcarbonyl)amino]benzamide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N-[1-oxo-3-phenyl-1-(pyrrolidin-1-yl)propan-2-yl]-2-[(phenylcarbonyl)amino]benzamide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