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STK080337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N-{4-[(cyclohexylcarbonyl)amino]-2,5-dimethoxyphenyl}benzamide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N-{4-[(cyclohexylcarbonyl)amino]-2,5-dimethoxyphenyl}benzamide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C22H26N2O4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382.46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STK080337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