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(5Z)-3-methyl-5-[3-(naphthalen-1-ylmethoxy)benzylidene]-2-thioxo-1,3-thiazolidin-4-one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(5Z)-3-methyl-5-[3-(naphthalen-1-ylmethoxy)benzylidene]-2-thioxo-1,3-thiazolidin-4-one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