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2-{[5-(4-tert-butylphenyl)-4-phenyl-4H-1,2,4-triazol-3-yl]sulfanyl}-N'-{(E)-[4-(diethylamino)phenyl]methylidene}acetohydrazide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2-{[5-(4-tert-butylphenyl)-4-phenyl-4H-1,2,4-triazol-3-yl]sulfanyl}-N'-{(E)-[4-(diethylamino)phenyl]methylidene}acetohydrazide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C31H36N6OS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