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STK080400</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2,2-dichloro-N-{4-[(4-methylpyrimidin-2-yl)sulfamoyl]phenyl}acetamide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2,2-dichloro-N-{4-[(4-methylpyrimidin-2-yl)sulfamoyl]phenyl}acetamide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C13H12Cl2N4O3S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375.23</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STK080400</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