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1-[acetyl(furan-2-ylmethyl)amino]-N-(2,6-dimethylphenyl)cyclohexanecarboxamide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1-[acetyl(furan-2-ylmethyl)amino]-N-(2,6-dimethylphenyl)cyclohexanecarboxamide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