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4-{(E)-[2-({[5-(3,4-dimethoxyphenyl)-4-phenyl-4H-1,2,4-triazol-3-yl]sulfanyl}acetyl)hydrazinylidene]methyl}benzoic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4-{(E)-[2-({[5-(3,4-dimethoxyphenyl)-4-phenyl-4H-1,2,4-triazol-3-yl]sulfanyl}acetyl)hydrazinylidene]methyl}benzoic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