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(4Z)-4-[2-(2-chlorophenyl)hydrazinylidene]-5-phenyl-2-(4-phenyl-1,3-thiazol-2-yl)-2,4-dihydro-3H-pyrazol-3-one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(4Z)-4-[2-(2-chlorophenyl)hydrazinylidene]-5-phenyl-2-(4-phenyl-1,3-thiazol-2-yl)-2,4-dihydro-3H-pyrazol-3-one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