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N-(4-ethylphenyl)-N'-(2-{4-[(4-nitrophenyl)sulfonyl]piperazin-1-yl}ethyl)ethanediamide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N-(4-ethylphenyl)-N'-(2-{4-[(4-nitrophenyl)sulfonyl]piperazin-1-yl}ethyl)ethanediamide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