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2-[(2E)-2-{[2-(benzyloxy)naphthalen-1-yl]methylidene}hydrazinyl]-4-tert-butyl-1,3-thiazole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2-[(2E)-2-{[2-(benzyloxy)naphthalen-1-yl]methylidene}hydrazinyl]-4-tert-butyl-1,3-thiazole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