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3-[(1-tert-butyl-3,4-dimethyl-5-oxo-2,5-dihydro-1H-pyrrol-2-yl)amino]-3-(2-ethylphenyl)propanoate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3-[(1-tert-butyl-3,4-dimethyl-5-oxo-2,5-dihydro-1H-pyrrol-2-yl)amino]-3-(2-ethylphenyl)propanoate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