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10-hydroxy-10,11-dihydro-9H-spiro[benzo[h][1,3]thiazino[2,3-b]quinazoline-6,1'-cyclopentan]-7(5H)-one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10-hydroxy-10,11-dihydro-9H-spiro[benzo[h][1,3]thiazino[2,3-b]quinazoline-6,1'-cyclopentan]-7(5H)-one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