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3-nitro-N'-[(10H-phenothiazin-10-ylcarbonyl)oxy]benzenecarboximidamide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3-nitro-N'-[(10H-phenothiazin-10-ylcarbonyl)oxy]benzenecarboximidamide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