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2-[(4-chlorophenyl)sulfanyl]-N-(2-methoxy-5-nitrophenyl)acetamide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2-[(4-chlorophenyl)sulfanyl]-N-(2-methoxy-5-nitrophenyl)acetamide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