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N-[(1,3-dimethyl-2,6-dioxo-1,2,3,6-tetrahydro-7H-purin-7-yl)acetyl]glycinate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N-[(1,3-dimethyl-2,6-dioxo-1,2,3,6-tetrahydro-7H-purin-7-yl)acetyl]glycinate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C13H17N5O5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