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N,N'-(pyrimidine-2,5-diyldibenzene-4,1-diyl)bis(2-nitrobenzamide)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N,N'-(pyrimidine-2,5-diyldibenzene-4,1-diyl)bis(2-nitrobenzamide)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C30H20N6O6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