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2-[(4,5-diphenyl-4H-1,2,4-triazol-3-yl)sulfanyl]-N'-[(1E,2E)-3-phenylprop-2-en-1-ylidene]acetohydrazide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2-[(4,5-diphenyl-4H-1,2,4-triazol-3-yl)sulfanyl]-N'-[(1E,2E)-3-phenylprop-2-en-1-ylidene]acetohydrazide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