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2,7,7-trimethyl-5-oxo-4-(pyridin-3-yl)-1,4,5,6,7,8-hexahydroquinoline-3-carboxylate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2,7,7-trimethyl-5-oxo-4-(pyridin-3-yl)-1,4,5,6,7,8-hexahydroquinoline-3-carboxylate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