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N-[4-(3,4-dichlorophenyl)-5-propyl-1,3-thiazol-2-yl]thiophene-2-carboxamide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N-[4-(3,4-dichlorophenyl)-5-propyl-1,3-thiazol-2-yl]thiophene-2-carboxamide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C17H14Cl2N2OS2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397.35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