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N-[2-(3,4-dihydroisoquinolin-2(1H)-yl)-2-oxoethyl]-N-(2-fluorophenyl)benzenesulfonamide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N-[2-(3,4-dihydroisoquinolin-2(1H)-yl)-2-oxoethyl]-N-(2-fluorophenyl)benzenesulfonamide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