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N'-[(E)-{3-chloro-4-[3-(2,3-dimethylphenoxy)propoxy]-5-ethoxyphenyl}methylidene]acetohydrazide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N'-[(E)-{3-chloro-4-[3-(2,3-dimethylphenoxy)propoxy]-5-ethoxyphenyl}methylidene]acetohydrazide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