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N-[(E)-(5-bromo-2-{2-[2-(4-methylphenoxy)ethoxy]ethoxy}phenyl)methylidene]-4H-1,2,4-triazol-4-amine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N-[(E)-(5-bromo-2-{2-[2-(4-methylphenoxy)ethoxy]ethoxy}phenyl)methylidene]-4H-1,2,4-triazol-4-amine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C20H21BrN4O3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445.32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