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STK081007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2-{[5-(3,4-dimethoxyphenyl)-4-phenyl-4H-1,2,4-triazol-3-yl]sulfanyl}-N'-[(E)-furan-2-ylmethylidene]acetohydrazide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2-{[5-(3,4-dimethoxyphenyl)-4-phenyl-4H-1,2,4-triazol-3-yl]sulfanyl}-N'-[(E)-furan-2-ylmethylidene]acetohydrazide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C23H21N5O4S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463.52</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STK081007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