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1-(8-methoxy-4,4-dimethyl-1-thioxo-1,4-dihydro-5H-[1,2]dithiolo[3,4-c]quinolin-5-yl)propan-1-one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1-(8-methoxy-4,4-dimethyl-1-thioxo-1,4-dihydro-5H-[1,2]dithiolo[3,4-c]quinolin-5-yl)propan-1-one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