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STK082139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2-[1-cyclohexyl-3-(4-methoxybenzyl)-5-oxo-2-thioxoimidazolidin-4-yl]-N-(4-propoxyphenyl)acetamide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2-[1-cyclohexyl-3-(4-methoxybenzyl)-5-oxo-2-thioxoimidazolidin-4-yl]-N-(4-propoxyphenyl)acetamide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509.67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STK082139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