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(2E)-3-(furan-2-yl)-N-(4-iodo-2-methylphenyl)prop-2-enamide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(2E)-3-(furan-2-yl)-N-(4-iodo-2-methylphenyl)prop-2-enamide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