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2-{(E)-[2-({[4,5-bis(4-chlorophenyl)-4H-1,2,4-triazol-3-yl]sulfanyl}acetyl)hydrazinylidene]methyl}benzoic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2-{(E)-[2-({[4,5-bis(4-chlorophenyl)-4H-1,2,4-triazol-3-yl]sulfanyl}acetyl)hydrazinylidene]methyl}benzoic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