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1-[4-(butan-2-yl)phenyl]-5-oxopyrrolidine-3-carboxylic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1-[4-(butan-2-yl)phenyl]-5-oxopyrrolidine-3-carboxylic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