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[(5Z)-5-(2-hydroxy-3-methoxybenzylidene)-2,4-dioxo-1,3-thiazolidin-3-yl]acetate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[(5Z)-5-(2-hydroxy-3-methoxybenzylidene)-2,4-dioxo-1,3-thiazolidin-3-yl]acetate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