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2-(2-methylphenoxy)-N-(2-oxo-2-{(2E)-2-[(2E)-3-phenylprop-2-en-1-ylidene]hydrazinyl}ethyl)acetamide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2-(2-methylphenoxy)-N-(2-oxo-2-{(2E)-2-[(2E)-3-phenylprop-2-en-1-ylidene]hydrazinyl}ethyl)acetamide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