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N-(6-tert-butyl-3-cyano-4,5,6,7-tetrahydro-1-benzothiophen-2-yl)-2-[(4,6-dimethylpyrimidin-2-yl)sulfanyl]acetamide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N-(6-tert-butyl-3-cyano-4,5,6,7-tetrahydro-1-benzothiophen-2-yl)-2-[(4,6-dimethylpyrimidin-2-yl)sulfanyl]acetamide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