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3-[4-(benzyloxy)-3-methoxyphenyl]-N'-[(E)-(4-fluorophenyl)methylidene]-1H-pyrazole-5-carbohydrazide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3-[4-(benzyloxy)-3-methoxyphenyl]-N'-[(E)-(4-fluorophenyl)methylidene]-1H-pyrazole-5-carbohydrazide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