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2-{[5-(4-tert-butylphenyl)-4-ethyl-4H-1,2,4-triazol-3-yl]sulfanyl}-N'-[(E)-(3-fluorophenyl)methylidene]acetohydrazide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2-{[5-(4-tert-butylphenyl)-4-ethyl-4H-1,2,4-triazol-3-yl]sulfanyl}-N'-[(E)-(3-fluorophenyl)methylidene]acetohydrazide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C23H26FN5OS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STK101697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