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N-{7-[(2-bromophenyl)carbonyl]-2,3-dihydro-1,4-benzodioxin-6-yl}-4-methylbenzenesulfonamide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N-{7-[(2-bromophenyl)carbonyl]-2,3-dihydro-1,4-benzodioxin-6-yl}-4-methylbenzenesulfonamide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