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1-(4-fluorophenyl)-3-[4-(pyridin-2-yl)piperazin-1-yl]pyrrolidine-2,5-dione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1-(4-fluorophenyl)-3-[4-(pyridin-2-yl)piperazin-1-yl]pyrrolidine-2,5-dione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