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4-{2-[4-(tert-butylamino)-4-oxobutanoyl]hydrazinyl}-4-oxo-N,N-diphenylbutanamide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4-{2-[4-(tert-butylamino)-4-oxobutanoyl]hydrazinyl}-4-oxo-N,N-diphenylbutanamide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