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3-(furan-2-yl)-N'-{(E)-[4-(propan-2-yl)phenyl]methylidene}-1H-pyrazole-5-carbohydrazide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3-(furan-2-yl)-N'-{(E)-[4-(propan-2-yl)phenyl]methylidene}-1H-pyrazole-5-carbohydrazide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