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(2Z)-3-[2-(4-chlorophenyl)ethyl]-2-[(4-fluorophenyl)imino]-N-methyl-4-oxo-1,3-thiazinane-6-carboxamide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(2Z)-3-[2-(4-chlorophenyl)ethyl]-2-[(4-fluorophenyl)imino]-N-methyl-4-oxo-1,3-thiazinane-6-carboxamide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