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6-[5-chloro-2-(propan-2-yloxy)phenyl]-4-methyl-N-(4-methylphenyl)-2-sulfanyl-1,6-dihydropyrimidine-5-carboxamide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6-[5-chloro-2-(propan-2-yloxy)phenyl]-4-methyl-N-(4-methylphenyl)-2-sulfanyl-1,6-dihydropyrimidine-5-carboxamide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