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N-(4-bromo-2-ethyl-6-methylphenyl)-2-{[4-(4-ethylphenyl)-5-methyl-4H-1,2,4-triazol-3-yl]sulfanyl}acetamide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N-(4-bromo-2-ethyl-6-methylphenyl)-2-{[4-(4-ethylphenyl)-5-methyl-4H-1,2,4-triazol-3-yl]sulfanyl}acetamide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