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3-[(2-chlorobenzyl)sulfanyl]-5-(3-methoxyphenyl)-4-phenyl-4H-1,2,4-triazole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3-[(2-chlorobenzyl)sulfanyl]-5-(3-methoxyphenyl)-4-phenyl-4H-1,2,4-triazole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C22H18ClN3OS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