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(2E,5E)-3-ethyl-2-[(4-ethylphenyl)imino]-5-(2-hydroxybenzylidene)-1,3-thiazolidin-4-one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(2E,5E)-3-ethyl-2-[(4-ethylphenyl)imino]-5-(2-hydroxybenzylidene)-1,3-thiazolidin-4-one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