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N-(furan-2-ylmethyl)-3,4,5-trimethoxybenzamide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N-(furan-2-ylmethyl)-3,4,5-trimethoxybenzamide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