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(2-methoxyphenyl){4-[(4-nitrophenyl)carbonyl]piperazin-1-yl}methanone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(2-methoxyphenyl){4-[(4-nitrophenyl)carbonyl]piperazin-1-yl}methanone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