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2-chloro-N-[2-methyl-5-(3-methyl[1,2,4]triazolo[3,4-b][1,3,4]thiadiazol-6-yl)phenyl]-5-nitrobenzamide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2-chloro-N-[2-methyl-5-(3-methyl[1,2,4]triazolo[3,4-b][1,3,4]thiadiazol-6-yl)phenyl]-5-nitrobenzamide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