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1-{N-cyclohexyl-N-[(2,4,6-trimethylphenyl)sulfonyl]glycyl}piperidine-4-carboxamide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1-{N-cyclohexyl-N-[(2,4,6-trimethylphenyl)sulfonyl]glycyl}piperidine-4-carboxamide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C23H35N3O4S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