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1-(4-hydroxyphenyl)-3-(2-methylphenyl)thiourea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1-(4-hydroxyphenyl)-3-(2-methylphenyl)thiourea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