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4-(11-acetyl-1,3-dimethyl-2,4,6-trioxo-2,3,4,5,6,11-hexahydro-1H-indeno[2',1':5,6]pyrido[2,3-d]pyrimidin-5-yl)-2-methoxyphenyl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4-(11-acetyl-1,3-dimethyl-2,4,6-trioxo-2,3,4,5,6,11-hexahydro-1H-indeno[2',1':5,6]pyrido[2,3-d]pyrimidin-5-yl)-2-methoxyphenyl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