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N'-[(E)-(4-hydroxy-3-iodo-5-methoxyphenyl)methylidene]-2,3-dihydro-1,4-benzodioxine-2-carbohydrazide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N'-[(E)-(4-hydroxy-3-iodo-5-methoxyphenyl)methylidene]-2,3-dihydro-1,4-benzodioxine-2-carbohydrazide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C17H15IN2O5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