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STK153752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N~2~-benzyl-N~2~-[(4-bromophenyl)sulfonyl]-N-(5-chloro-2-methylphenyl)glycinamide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N~2~-benzyl-N~2~-[(4-bromophenyl)sulfonyl]-N-(5-chloro-2-methylphenyl)glycinamide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C22H20BrClN2O3S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507.84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STK153752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